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349" w:rsidRDefault="00217349">
      <w:pPr>
        <w:pStyle w:val="a3"/>
        <w:ind w:left="280"/>
        <w:rPr>
          <w:sz w:val="20"/>
        </w:rPr>
      </w:pPr>
    </w:p>
    <w:tbl>
      <w:tblPr>
        <w:tblStyle w:val="a7"/>
        <w:tblW w:w="10740" w:type="dxa"/>
        <w:tblInd w:w="-1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4395"/>
      </w:tblGrid>
      <w:tr w:rsidR="009F5099" w:rsidRPr="006E34F5" w:rsidTr="005A6E05">
        <w:tc>
          <w:tcPr>
            <w:tcW w:w="6345" w:type="dxa"/>
          </w:tcPr>
          <w:p w:rsidR="009F5099" w:rsidRPr="006E34F5" w:rsidRDefault="00CF0621" w:rsidP="001D55F2">
            <w:pPr>
              <w:rPr>
                <w:sz w:val="24"/>
                <w:szCs w:val="24"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0" locked="0" layoutInCell="1" allowOverlap="1" wp14:anchorId="53E0D55C" wp14:editId="736610FF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-637540</wp:posOffset>
                  </wp:positionV>
                  <wp:extent cx="6991350" cy="9881892"/>
                  <wp:effectExtent l="0" t="0" r="0" b="508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3507" cy="9884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9F5099" w:rsidRPr="006E34F5">
              <w:rPr>
                <w:sz w:val="24"/>
                <w:szCs w:val="24"/>
                <w:lang w:eastAsia="ru-RU"/>
              </w:rPr>
              <w:t>ПРИНЯТ</w:t>
            </w:r>
          </w:p>
          <w:p w:rsidR="009F5099" w:rsidRDefault="009F5099" w:rsidP="001D55F2">
            <w:pPr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>решением педагогического</w:t>
            </w:r>
          </w:p>
          <w:p w:rsidR="009F5099" w:rsidRPr="006E34F5" w:rsidRDefault="009F5099" w:rsidP="009F5099">
            <w:pPr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 xml:space="preserve"> совета от «</w:t>
            </w:r>
            <w:r>
              <w:rPr>
                <w:sz w:val="24"/>
                <w:szCs w:val="24"/>
                <w:lang w:eastAsia="ru-RU"/>
              </w:rPr>
              <w:t>28</w:t>
            </w:r>
            <w:r w:rsidRPr="006E34F5">
              <w:rPr>
                <w:sz w:val="24"/>
                <w:szCs w:val="24"/>
                <w:lang w:eastAsia="ru-RU"/>
              </w:rPr>
              <w:t>» 08.20</w:t>
            </w:r>
            <w:r>
              <w:rPr>
                <w:sz w:val="24"/>
                <w:szCs w:val="24"/>
                <w:lang w:eastAsia="ru-RU"/>
              </w:rPr>
              <w:t>2</w:t>
            </w:r>
            <w:r w:rsidR="005A6E05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6E34F5">
              <w:rPr>
                <w:sz w:val="24"/>
                <w:szCs w:val="24"/>
                <w:lang w:eastAsia="ru-RU"/>
              </w:rPr>
              <w:t>г.</w:t>
            </w:r>
          </w:p>
          <w:p w:rsidR="009F5099" w:rsidRPr="006E34F5" w:rsidRDefault="009F5099" w:rsidP="001D55F2">
            <w:pPr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sz w:val="24"/>
                <w:szCs w:val="24"/>
                <w:lang w:eastAsia="ru-RU"/>
              </w:rPr>
              <w:t>1</w:t>
            </w:r>
          </w:p>
          <w:p w:rsidR="009F5099" w:rsidRPr="006E34F5" w:rsidRDefault="009F5099" w:rsidP="001D55F2">
            <w:pPr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 xml:space="preserve"> </w:t>
            </w:r>
          </w:p>
          <w:p w:rsidR="009F5099" w:rsidRPr="006E34F5" w:rsidRDefault="009F5099" w:rsidP="001D55F2">
            <w:pPr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 xml:space="preserve"> </w:t>
            </w:r>
          </w:p>
          <w:p w:rsidR="009F5099" w:rsidRPr="006E34F5" w:rsidRDefault="009F5099" w:rsidP="001D55F2">
            <w:pPr>
              <w:rPr>
                <w:sz w:val="24"/>
                <w:szCs w:val="24"/>
                <w:lang w:eastAsia="ru-RU"/>
              </w:rPr>
            </w:pPr>
          </w:p>
          <w:p w:rsidR="009F5099" w:rsidRPr="006E34F5" w:rsidRDefault="009F5099" w:rsidP="001D55F2">
            <w:pPr>
              <w:rPr>
                <w:sz w:val="24"/>
                <w:szCs w:val="24"/>
                <w:lang w:eastAsia="ru-RU"/>
              </w:rPr>
            </w:pPr>
          </w:p>
          <w:p w:rsidR="009F5099" w:rsidRDefault="009F5099" w:rsidP="001D55F2">
            <w:pPr>
              <w:rPr>
                <w:sz w:val="24"/>
                <w:szCs w:val="24"/>
                <w:lang w:eastAsia="ru-RU"/>
              </w:rPr>
            </w:pPr>
          </w:p>
          <w:p w:rsidR="005C5610" w:rsidRDefault="005C5610" w:rsidP="001D55F2">
            <w:pPr>
              <w:rPr>
                <w:sz w:val="24"/>
                <w:szCs w:val="24"/>
                <w:lang w:eastAsia="ru-RU"/>
              </w:rPr>
            </w:pPr>
          </w:p>
          <w:p w:rsidR="005C5610" w:rsidRDefault="005C5610" w:rsidP="001D55F2">
            <w:pPr>
              <w:rPr>
                <w:sz w:val="24"/>
                <w:szCs w:val="24"/>
                <w:lang w:eastAsia="ru-RU"/>
              </w:rPr>
            </w:pPr>
          </w:p>
          <w:p w:rsidR="005C5610" w:rsidRDefault="005C5610" w:rsidP="001D55F2">
            <w:pPr>
              <w:rPr>
                <w:sz w:val="24"/>
                <w:szCs w:val="24"/>
                <w:lang w:eastAsia="ru-RU"/>
              </w:rPr>
            </w:pPr>
          </w:p>
          <w:p w:rsidR="005C5610" w:rsidRDefault="005C5610" w:rsidP="001D55F2">
            <w:pPr>
              <w:rPr>
                <w:sz w:val="24"/>
                <w:szCs w:val="24"/>
                <w:lang w:eastAsia="ru-RU"/>
              </w:rPr>
            </w:pPr>
          </w:p>
          <w:p w:rsidR="005C5610" w:rsidRPr="006E34F5" w:rsidRDefault="005C5610" w:rsidP="001D55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9F5099" w:rsidRPr="006E34F5" w:rsidRDefault="009F5099" w:rsidP="009F5099">
            <w:pPr>
              <w:jc w:val="right"/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 xml:space="preserve">УТВЕРЖДЕН              </w:t>
            </w:r>
          </w:p>
          <w:p w:rsidR="009F5099" w:rsidRDefault="009F5099" w:rsidP="009F5099">
            <w:pPr>
              <w:jc w:val="right"/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 xml:space="preserve">и введен в действие приказом  </w:t>
            </w:r>
          </w:p>
          <w:p w:rsidR="009F5099" w:rsidRPr="006E34F5" w:rsidRDefault="009F5099" w:rsidP="009F5099">
            <w:pPr>
              <w:jc w:val="right"/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>№ _____</w:t>
            </w:r>
            <w:r>
              <w:rPr>
                <w:sz w:val="24"/>
                <w:szCs w:val="24"/>
                <w:lang w:eastAsia="ru-RU"/>
              </w:rPr>
              <w:t>от «____» _______ 202</w:t>
            </w:r>
            <w:r w:rsidR="005A6E05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6E34F5">
              <w:rPr>
                <w:sz w:val="24"/>
                <w:szCs w:val="24"/>
                <w:lang w:eastAsia="ru-RU"/>
              </w:rPr>
              <w:t xml:space="preserve">г.   </w:t>
            </w:r>
            <w:r w:rsidRPr="006E34F5">
              <w:rPr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9F5099" w:rsidRPr="006E34F5" w:rsidRDefault="009F5099" w:rsidP="009F5099">
            <w:pPr>
              <w:jc w:val="right"/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 xml:space="preserve">Заведующая МБДОУ № </w:t>
            </w:r>
            <w:r>
              <w:rPr>
                <w:sz w:val="24"/>
                <w:szCs w:val="24"/>
                <w:lang w:eastAsia="ru-RU"/>
              </w:rPr>
              <w:t>1 «Ласточка»</w:t>
            </w:r>
            <w:r w:rsidRPr="006E34F5">
              <w:rPr>
                <w:sz w:val="24"/>
                <w:szCs w:val="24"/>
                <w:lang w:eastAsia="ru-RU"/>
              </w:rPr>
              <w:t xml:space="preserve"> </w:t>
            </w:r>
          </w:p>
          <w:p w:rsidR="009F5099" w:rsidRPr="006E34F5" w:rsidRDefault="009F5099" w:rsidP="009F5099">
            <w:pPr>
              <w:jc w:val="right"/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>_________</w:t>
            </w:r>
            <w:r>
              <w:rPr>
                <w:sz w:val="24"/>
                <w:szCs w:val="24"/>
                <w:lang w:eastAsia="ru-RU"/>
              </w:rPr>
              <w:t xml:space="preserve"> Г.В. </w:t>
            </w:r>
            <w:proofErr w:type="spellStart"/>
            <w:r>
              <w:rPr>
                <w:sz w:val="24"/>
                <w:szCs w:val="24"/>
                <w:lang w:eastAsia="ru-RU"/>
              </w:rPr>
              <w:t>Ягупьева</w:t>
            </w:r>
            <w:proofErr w:type="spellEnd"/>
          </w:p>
          <w:p w:rsidR="009F5099" w:rsidRDefault="009F5099" w:rsidP="009F5099">
            <w:pPr>
              <w:jc w:val="right"/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 xml:space="preserve">  </w:t>
            </w:r>
          </w:p>
          <w:p w:rsidR="009F5099" w:rsidRPr="006E34F5" w:rsidRDefault="009F5099" w:rsidP="009F5099">
            <w:pPr>
              <w:jc w:val="right"/>
              <w:rPr>
                <w:sz w:val="24"/>
                <w:szCs w:val="24"/>
                <w:u w:val="single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 xml:space="preserve">М.П. </w:t>
            </w:r>
          </w:p>
          <w:p w:rsidR="009F5099" w:rsidRPr="006E34F5" w:rsidRDefault="009F5099" w:rsidP="001D55F2">
            <w:pPr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 xml:space="preserve"> </w:t>
            </w:r>
          </w:p>
          <w:p w:rsidR="009F5099" w:rsidRPr="006E34F5" w:rsidRDefault="009F5099" w:rsidP="001D55F2">
            <w:pPr>
              <w:rPr>
                <w:sz w:val="24"/>
                <w:szCs w:val="24"/>
                <w:lang w:eastAsia="ru-RU"/>
              </w:rPr>
            </w:pPr>
          </w:p>
          <w:p w:rsidR="009F5099" w:rsidRPr="006E34F5" w:rsidRDefault="009F5099" w:rsidP="001D55F2">
            <w:pPr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9F5099" w:rsidRPr="006172FD" w:rsidRDefault="009F5099" w:rsidP="009F5099">
      <w:pPr>
        <w:spacing w:line="360" w:lineRule="auto"/>
        <w:jc w:val="center"/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eastAsia="ru-RU"/>
        </w:rPr>
        <w:t>КАЛЕНДАРНЫЙ УЧЕБНЫЙ ГРАФИК</w:t>
      </w:r>
    </w:p>
    <w:p w:rsidR="009F5099" w:rsidRPr="006172FD" w:rsidRDefault="009F5099" w:rsidP="009F5099">
      <w:pPr>
        <w:spacing w:line="360" w:lineRule="auto"/>
        <w:jc w:val="center"/>
        <w:rPr>
          <w:b/>
          <w:sz w:val="28"/>
          <w:szCs w:val="24"/>
          <w:lang w:eastAsia="ru-RU"/>
        </w:rPr>
      </w:pPr>
      <w:r w:rsidRPr="006172FD">
        <w:rPr>
          <w:b/>
          <w:sz w:val="28"/>
          <w:szCs w:val="24"/>
          <w:lang w:eastAsia="ru-RU"/>
        </w:rPr>
        <w:t xml:space="preserve">муниципального бюджетного  </w:t>
      </w:r>
    </w:p>
    <w:p w:rsidR="009F5099" w:rsidRPr="006172FD" w:rsidRDefault="009F5099" w:rsidP="009F5099">
      <w:pPr>
        <w:spacing w:line="360" w:lineRule="auto"/>
        <w:jc w:val="center"/>
        <w:rPr>
          <w:b/>
          <w:sz w:val="28"/>
          <w:szCs w:val="24"/>
          <w:lang w:eastAsia="ru-RU"/>
        </w:rPr>
      </w:pPr>
      <w:r w:rsidRPr="006172FD">
        <w:rPr>
          <w:b/>
          <w:sz w:val="28"/>
          <w:szCs w:val="24"/>
          <w:lang w:eastAsia="ru-RU"/>
        </w:rPr>
        <w:t xml:space="preserve">дошкольного образовательного учреждения </w:t>
      </w:r>
    </w:p>
    <w:p w:rsidR="009F5099" w:rsidRPr="006172FD" w:rsidRDefault="009F5099" w:rsidP="009F5099">
      <w:pPr>
        <w:spacing w:line="360" w:lineRule="auto"/>
        <w:jc w:val="center"/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eastAsia="ru-RU"/>
        </w:rPr>
        <w:t>детского сада общеразвивающего</w:t>
      </w:r>
      <w:r w:rsidRPr="006172FD">
        <w:rPr>
          <w:b/>
          <w:sz w:val="28"/>
          <w:szCs w:val="24"/>
          <w:lang w:eastAsia="ru-RU"/>
        </w:rPr>
        <w:t xml:space="preserve"> </w:t>
      </w:r>
      <w:r w:rsidRPr="0083227C">
        <w:rPr>
          <w:b/>
          <w:sz w:val="28"/>
          <w:szCs w:val="24"/>
          <w:lang w:eastAsia="ru-RU"/>
        </w:rPr>
        <w:t>вида   № 1 «Ласточка»</w:t>
      </w:r>
      <w:r w:rsidRPr="006172FD">
        <w:rPr>
          <w:b/>
          <w:sz w:val="28"/>
          <w:szCs w:val="24"/>
          <w:lang w:eastAsia="ru-RU"/>
        </w:rPr>
        <w:t xml:space="preserve"> </w:t>
      </w:r>
    </w:p>
    <w:p w:rsidR="009F5099" w:rsidRPr="006172FD" w:rsidRDefault="009F5099" w:rsidP="009F5099">
      <w:pPr>
        <w:spacing w:line="360" w:lineRule="auto"/>
        <w:jc w:val="center"/>
        <w:rPr>
          <w:b/>
          <w:sz w:val="28"/>
          <w:szCs w:val="24"/>
          <w:lang w:eastAsia="ru-RU"/>
        </w:rPr>
      </w:pPr>
      <w:proofErr w:type="spellStart"/>
      <w:r w:rsidRPr="006172FD">
        <w:rPr>
          <w:b/>
          <w:sz w:val="28"/>
          <w:szCs w:val="24"/>
          <w:lang w:eastAsia="ru-RU"/>
        </w:rPr>
        <w:t>Бугульминского</w:t>
      </w:r>
      <w:proofErr w:type="spellEnd"/>
      <w:r w:rsidRPr="006172FD">
        <w:rPr>
          <w:b/>
          <w:sz w:val="28"/>
          <w:szCs w:val="24"/>
          <w:lang w:eastAsia="ru-RU"/>
        </w:rPr>
        <w:t xml:space="preserve"> муниципального района </w:t>
      </w:r>
    </w:p>
    <w:p w:rsidR="009F5099" w:rsidRPr="006172FD" w:rsidRDefault="009F5099" w:rsidP="009F5099">
      <w:pPr>
        <w:spacing w:line="360" w:lineRule="auto"/>
        <w:jc w:val="center"/>
        <w:rPr>
          <w:b/>
          <w:sz w:val="28"/>
          <w:szCs w:val="24"/>
          <w:lang w:eastAsia="ru-RU"/>
        </w:rPr>
      </w:pPr>
      <w:r w:rsidRPr="006172FD">
        <w:rPr>
          <w:b/>
          <w:sz w:val="28"/>
          <w:szCs w:val="24"/>
          <w:lang w:eastAsia="ru-RU"/>
        </w:rPr>
        <w:t xml:space="preserve">Республики Татарстан </w:t>
      </w:r>
    </w:p>
    <w:p w:rsidR="005A6E05" w:rsidRPr="005A6E05" w:rsidRDefault="005A6E05" w:rsidP="005A6E05">
      <w:pPr>
        <w:spacing w:line="360" w:lineRule="auto"/>
        <w:jc w:val="center"/>
        <w:rPr>
          <w:b/>
          <w:sz w:val="24"/>
          <w:szCs w:val="24"/>
          <w:lang w:eastAsia="ru-RU"/>
        </w:rPr>
      </w:pPr>
      <w:r w:rsidRPr="005A6E05">
        <w:rPr>
          <w:b/>
          <w:sz w:val="24"/>
          <w:szCs w:val="24"/>
          <w:lang w:eastAsia="ru-RU"/>
        </w:rPr>
        <w:t>на 2025 – 2026 учебный год</w:t>
      </w:r>
    </w:p>
    <w:p w:rsidR="005A6E05" w:rsidRDefault="005A6E05" w:rsidP="005A6E05">
      <w:pPr>
        <w:spacing w:line="360" w:lineRule="auto"/>
      </w:pPr>
    </w:p>
    <w:p w:rsidR="005A6E05" w:rsidRDefault="005A6E05" w:rsidP="009F5099">
      <w:pPr>
        <w:spacing w:line="360" w:lineRule="auto"/>
        <w:jc w:val="center"/>
      </w:pPr>
    </w:p>
    <w:p w:rsidR="005A6E05" w:rsidRDefault="005A6E05" w:rsidP="009F5099">
      <w:pPr>
        <w:spacing w:line="360" w:lineRule="auto"/>
        <w:jc w:val="center"/>
      </w:pPr>
    </w:p>
    <w:p w:rsidR="005A6E05" w:rsidRDefault="005A6E05" w:rsidP="009F5099">
      <w:pPr>
        <w:spacing w:line="360" w:lineRule="auto"/>
        <w:jc w:val="center"/>
      </w:pPr>
    </w:p>
    <w:p w:rsidR="005A6E05" w:rsidRDefault="005A6E05" w:rsidP="009F5099">
      <w:pPr>
        <w:spacing w:line="360" w:lineRule="auto"/>
        <w:jc w:val="center"/>
      </w:pPr>
    </w:p>
    <w:p w:rsidR="005A6E05" w:rsidRDefault="005A6E05" w:rsidP="009F5099">
      <w:pPr>
        <w:spacing w:line="360" w:lineRule="auto"/>
        <w:jc w:val="center"/>
      </w:pPr>
    </w:p>
    <w:p w:rsidR="005A6E05" w:rsidRDefault="005A6E05" w:rsidP="009F5099">
      <w:pPr>
        <w:spacing w:line="360" w:lineRule="auto"/>
        <w:jc w:val="center"/>
      </w:pPr>
    </w:p>
    <w:p w:rsidR="005A6E05" w:rsidRDefault="005A6E05" w:rsidP="009F5099">
      <w:pPr>
        <w:spacing w:line="360" w:lineRule="auto"/>
        <w:jc w:val="center"/>
      </w:pPr>
    </w:p>
    <w:p w:rsidR="005A6E05" w:rsidRDefault="005A6E05" w:rsidP="009F5099">
      <w:pPr>
        <w:spacing w:line="360" w:lineRule="auto"/>
        <w:jc w:val="center"/>
      </w:pPr>
    </w:p>
    <w:p w:rsidR="005A6E05" w:rsidRDefault="005A6E05" w:rsidP="009F5099">
      <w:pPr>
        <w:spacing w:line="360" w:lineRule="auto"/>
        <w:jc w:val="center"/>
      </w:pPr>
    </w:p>
    <w:p w:rsidR="005A6E05" w:rsidRDefault="005A6E05" w:rsidP="009F5099">
      <w:pPr>
        <w:spacing w:line="360" w:lineRule="auto"/>
        <w:jc w:val="center"/>
      </w:pPr>
    </w:p>
    <w:p w:rsidR="005A6E05" w:rsidRDefault="005A6E05" w:rsidP="009F5099">
      <w:pPr>
        <w:spacing w:line="360" w:lineRule="auto"/>
        <w:jc w:val="center"/>
      </w:pPr>
    </w:p>
    <w:p w:rsidR="005A6E05" w:rsidRDefault="005A6E05" w:rsidP="009F5099">
      <w:pPr>
        <w:spacing w:line="360" w:lineRule="auto"/>
        <w:jc w:val="center"/>
      </w:pPr>
    </w:p>
    <w:p w:rsidR="005A6E05" w:rsidRDefault="005A6E05" w:rsidP="009F5099">
      <w:pPr>
        <w:spacing w:line="360" w:lineRule="auto"/>
        <w:jc w:val="center"/>
      </w:pPr>
    </w:p>
    <w:p w:rsidR="005A6E05" w:rsidRDefault="005A6E05" w:rsidP="009F5099">
      <w:pPr>
        <w:spacing w:line="360" w:lineRule="auto"/>
        <w:jc w:val="center"/>
      </w:pPr>
    </w:p>
    <w:p w:rsidR="005A6E05" w:rsidRDefault="005A6E05" w:rsidP="009F5099">
      <w:pPr>
        <w:spacing w:line="360" w:lineRule="auto"/>
        <w:jc w:val="center"/>
      </w:pPr>
    </w:p>
    <w:p w:rsidR="005A6E05" w:rsidRDefault="005A6E05" w:rsidP="009F5099">
      <w:pPr>
        <w:spacing w:line="360" w:lineRule="auto"/>
        <w:jc w:val="center"/>
      </w:pPr>
    </w:p>
    <w:p w:rsidR="005A6E05" w:rsidRDefault="005A6E05" w:rsidP="005A6E05">
      <w:pPr>
        <w:spacing w:line="360" w:lineRule="auto"/>
      </w:pPr>
    </w:p>
    <w:p w:rsidR="005A6E05" w:rsidRDefault="005A6E05" w:rsidP="005A6E05">
      <w:pPr>
        <w:spacing w:line="360" w:lineRule="auto"/>
      </w:pP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lastRenderedPageBreak/>
        <w:t xml:space="preserve">Пояснительная записка Календарный учебный график образовательной деятельности на 2025 – 2026 учебный год является локальным нормативным документом, регламентирующим общие требования к организации образовательного процесса в муниципальном бюджетном дошкольном образовательном учреждении </w:t>
      </w:r>
      <w:r>
        <w:rPr>
          <w:sz w:val="24"/>
          <w:szCs w:val="24"/>
        </w:rPr>
        <w:t>д</w:t>
      </w:r>
      <w:r w:rsidRPr="005A6E05">
        <w:rPr>
          <w:sz w:val="24"/>
          <w:szCs w:val="24"/>
        </w:rPr>
        <w:t xml:space="preserve">етский сад </w:t>
      </w:r>
      <w:r>
        <w:rPr>
          <w:sz w:val="24"/>
          <w:szCs w:val="24"/>
        </w:rPr>
        <w:t>общеразвивающего вида № 1</w:t>
      </w:r>
      <w:r w:rsidRPr="005A6E05">
        <w:rPr>
          <w:sz w:val="24"/>
          <w:szCs w:val="24"/>
        </w:rPr>
        <w:t xml:space="preserve"> (далее по тексту МБДОУ) разработан в соответствии с: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 </w:t>
      </w:r>
      <w:r w:rsidRPr="005A6E05">
        <w:rPr>
          <w:rFonts w:ascii="Segoe UI Symbol" w:hAnsi="Segoe UI Symbol" w:cs="Segoe UI Symbol"/>
          <w:sz w:val="24"/>
          <w:szCs w:val="24"/>
        </w:rPr>
        <w:t>✓</w:t>
      </w:r>
      <w:r w:rsidRPr="005A6E05">
        <w:rPr>
          <w:sz w:val="24"/>
          <w:szCs w:val="24"/>
        </w:rPr>
        <w:t xml:space="preserve"> Федеральным законом от 29.12.2012г. № 273-ФЗ «Об образовании в Российской Федерации»; 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rFonts w:ascii="Segoe UI Symbol" w:hAnsi="Segoe UI Symbol" w:cs="Segoe UI Symbol"/>
          <w:sz w:val="24"/>
          <w:szCs w:val="24"/>
        </w:rPr>
        <w:t>✓</w:t>
      </w:r>
      <w:r w:rsidRPr="005A6E05">
        <w:rPr>
          <w:sz w:val="24"/>
          <w:szCs w:val="24"/>
        </w:rPr>
        <w:t xml:space="preserve"> Федеральной Образовательной Программой дошкольного образования (далее ФОП ДО), утвержденной Приказом Министерства просвещения Российской Федерации от 25.11.2022 № 1028 "Об утверждении федеральной образовательной программы дошкольного образования»</w:t>
      </w:r>
      <w:r>
        <w:rPr>
          <w:sz w:val="24"/>
          <w:szCs w:val="24"/>
        </w:rPr>
        <w:t>;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 </w:t>
      </w:r>
      <w:r w:rsidRPr="005A6E05">
        <w:rPr>
          <w:rFonts w:ascii="Segoe UI Symbol" w:hAnsi="Segoe UI Symbol" w:cs="Segoe UI Symbol"/>
          <w:sz w:val="24"/>
          <w:szCs w:val="24"/>
        </w:rPr>
        <w:t>✓</w:t>
      </w:r>
      <w:r w:rsidRPr="005A6E05">
        <w:rPr>
          <w:sz w:val="24"/>
          <w:szCs w:val="24"/>
        </w:rPr>
        <w:t xml:space="preserve"> </w:t>
      </w:r>
      <w:proofErr w:type="spellStart"/>
      <w:r w:rsidRPr="005A6E05">
        <w:rPr>
          <w:sz w:val="24"/>
          <w:szCs w:val="24"/>
        </w:rPr>
        <w:t>СанПин</w:t>
      </w:r>
      <w:proofErr w:type="spellEnd"/>
      <w:r w:rsidRPr="005A6E05">
        <w:rPr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2. 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rFonts w:ascii="Segoe UI Symbol" w:hAnsi="Segoe UI Symbol" w:cs="Segoe UI Symbol"/>
          <w:sz w:val="24"/>
          <w:szCs w:val="24"/>
        </w:rPr>
        <w:t>✓</w:t>
      </w:r>
      <w:r w:rsidRPr="005A6E05">
        <w:rPr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 утвержденные постановлением Главного государственного санитарного врача РФ от 28.09.2020 № 28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 </w:t>
      </w:r>
      <w:r w:rsidRPr="005A6E05">
        <w:rPr>
          <w:rFonts w:ascii="Segoe UI Symbol" w:hAnsi="Segoe UI Symbol" w:cs="Segoe UI Symbol"/>
          <w:sz w:val="24"/>
          <w:szCs w:val="24"/>
        </w:rPr>
        <w:t>✓</w:t>
      </w:r>
      <w:r w:rsidRPr="005A6E05">
        <w:rPr>
          <w:sz w:val="24"/>
          <w:szCs w:val="24"/>
        </w:rPr>
        <w:t xml:space="preserve"> 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образования». Календарный учебный график составлен согласно ст. 212 Трудового Кодекса Российской Федерации (в ред. от 23.04.2012 N 35-ФЗ) "Нерабочие праздничные дни", производственного календаря на 2024 -2025 год с праздниками и выходными днями, Приказа </w:t>
      </w:r>
      <w:proofErr w:type="spellStart"/>
      <w:r w:rsidRPr="005A6E05">
        <w:rPr>
          <w:sz w:val="24"/>
          <w:szCs w:val="24"/>
        </w:rPr>
        <w:t>Минздравсоцразвития</w:t>
      </w:r>
      <w:proofErr w:type="spellEnd"/>
      <w:r w:rsidRPr="005A6E05">
        <w:rPr>
          <w:sz w:val="24"/>
          <w:szCs w:val="24"/>
        </w:rPr>
        <w:t xml:space="preserve"> РФ от 13.08.2009 N 588н "Об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неделю". 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>Рабочая неделя состоит из 5 дней, суббота и воскресение - выходные дни. Согласно статье 112 Трудового Кодекса Российской Федерации, в календарном учебном графике учтены нерабочие (выходные и праздничные) дни.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 Продолжительность учебного года составляет 36 недель (1 и 2 полугодия) и 13 недель летнего оздоровительного периода. 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Календарный учебный график учитывает в полном объёме возрастные психофизические особенности воспитанников и отвечает требованиям охраны их жизни и </w:t>
      </w:r>
      <w:r w:rsidRPr="005A6E05">
        <w:rPr>
          <w:sz w:val="24"/>
          <w:szCs w:val="24"/>
        </w:rPr>
        <w:lastRenderedPageBreak/>
        <w:t xml:space="preserve">здоровья. 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первичного, промежуточного и итогового мониторинга. Обследование проводится в режиме работы ДОУ, без специально отведенного для него времени, посредством бесед, наблюдений, индивидуальной работы с детьми. 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>Содержание календарного учебного графика включает в себя следующие сведения: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 - организ</w:t>
      </w:r>
      <w:r>
        <w:rPr>
          <w:sz w:val="24"/>
          <w:szCs w:val="24"/>
        </w:rPr>
        <w:t>ация образовательного процесса;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>- режим работы</w:t>
      </w:r>
      <w:r>
        <w:rPr>
          <w:sz w:val="24"/>
          <w:szCs w:val="24"/>
        </w:rPr>
        <w:t>;</w:t>
      </w:r>
      <w:r w:rsidRPr="005A6E05">
        <w:rPr>
          <w:sz w:val="24"/>
          <w:szCs w:val="24"/>
        </w:rPr>
        <w:t xml:space="preserve"> 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- продолжительность учебного года; 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- количество недель в учебном году; 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- сроки проведения мониторинга; 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- праздничные дни; 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- перечень проводимых праздников для детей; 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>- мероприятия, проводимые в лет</w:t>
      </w:r>
      <w:r>
        <w:rPr>
          <w:sz w:val="24"/>
          <w:szCs w:val="24"/>
        </w:rPr>
        <w:t>ний оздоровительный период.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Содержание календарного учебного графика включает в себя: 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режим работы ДОУ;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 - </w:t>
      </w:r>
      <w:r>
        <w:rPr>
          <w:sz w:val="24"/>
          <w:szCs w:val="24"/>
        </w:rPr>
        <w:t>продолжительность учебного года;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 - к</w:t>
      </w:r>
      <w:r>
        <w:rPr>
          <w:sz w:val="24"/>
          <w:szCs w:val="24"/>
        </w:rPr>
        <w:t>оличество недель в учебном году;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 - сроки проведения</w:t>
      </w:r>
      <w:r>
        <w:rPr>
          <w:sz w:val="24"/>
          <w:szCs w:val="24"/>
        </w:rPr>
        <w:t xml:space="preserve"> каникул, их начала и окончания;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 - перечень проводимых праздн</w:t>
      </w:r>
      <w:r>
        <w:rPr>
          <w:sz w:val="24"/>
          <w:szCs w:val="24"/>
        </w:rPr>
        <w:t>иков для воспитанников;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 - сроки проведения мониторинга достижения детьми планируемых результатов освое</w:t>
      </w:r>
      <w:r>
        <w:rPr>
          <w:sz w:val="24"/>
          <w:szCs w:val="24"/>
        </w:rPr>
        <w:t>ния ООП дошкольного образования;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праздничные дни;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 - мероприятия, проводимые в летний оздоровительный период. 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r w:rsidRPr="005A6E05">
        <w:rPr>
          <w:sz w:val="24"/>
          <w:szCs w:val="24"/>
        </w:rPr>
        <w:t xml:space="preserve">Праздники для воспитанников в течение учебного года планируются в соответствии с Годовым планом работы ДОУ на учебный год и Уставом ДОУ. Организация каникулярного отдыха в детском саду (середина учебного года, летний период) имеет свою специфику и определяется задачами воспитания в дошкольном учреждении. Для эффективного физиологического и психологического развития детей планирование каникулярного отдыха тщательно продумывается. </w:t>
      </w:r>
    </w:p>
    <w:p w:rsidR="005A6E05" w:rsidRDefault="005A6E05" w:rsidP="005A6E05">
      <w:pPr>
        <w:spacing w:line="360" w:lineRule="auto"/>
        <w:ind w:firstLine="567"/>
        <w:jc w:val="both"/>
        <w:rPr>
          <w:sz w:val="24"/>
          <w:szCs w:val="24"/>
        </w:rPr>
      </w:pPr>
      <w:proofErr w:type="spellStart"/>
      <w:r w:rsidRPr="005A6E05">
        <w:rPr>
          <w:sz w:val="24"/>
          <w:szCs w:val="24"/>
        </w:rPr>
        <w:t>Воспитательно</w:t>
      </w:r>
      <w:proofErr w:type="spellEnd"/>
      <w:r w:rsidRPr="005A6E05">
        <w:rPr>
          <w:sz w:val="24"/>
          <w:szCs w:val="24"/>
        </w:rPr>
        <w:t xml:space="preserve"> - образовательная работа в летний оздоровительный период планируется в соответствии с Планом работы на летний период ДОУ, тематическим планированием дней и недель, а также с учетом климатических условий. </w:t>
      </w:r>
    </w:p>
    <w:p w:rsidR="009F5099" w:rsidRPr="005A6E05" w:rsidRDefault="005A6E05" w:rsidP="005A6E05">
      <w:pPr>
        <w:spacing w:line="360" w:lineRule="auto"/>
        <w:ind w:firstLine="567"/>
        <w:jc w:val="both"/>
        <w:rPr>
          <w:b/>
          <w:sz w:val="24"/>
          <w:szCs w:val="24"/>
          <w:lang w:eastAsia="ru-RU"/>
        </w:rPr>
      </w:pPr>
      <w:r w:rsidRPr="005A6E05">
        <w:rPr>
          <w:sz w:val="24"/>
          <w:szCs w:val="24"/>
        </w:rPr>
        <w:t xml:space="preserve">Календарный учебный график отражает планирование массовых мероприятий для воспитанников, проводимых летом. Календарный учебный график обсуждается и </w:t>
      </w:r>
      <w:r w:rsidRPr="005A6E05">
        <w:rPr>
          <w:sz w:val="24"/>
          <w:szCs w:val="24"/>
        </w:rPr>
        <w:lastRenderedPageBreak/>
        <w:t xml:space="preserve">принимается Педагогическим советом и утверждается приказом заведующего ДОУ до начала учебного года. Все изменения, вносимые ДОУ в календарный учебный график, утверждаются приказом заведующего образовательного учреждения по согласованию с учредителем и доводятся до всех участников образовательного процесса. Учреждение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</w:t>
      </w:r>
      <w:r>
        <w:rPr>
          <w:sz w:val="24"/>
          <w:szCs w:val="24"/>
        </w:rPr>
        <w:t>с календарным учебным графиком.</w:t>
      </w:r>
      <w:r w:rsidRPr="005A6E05">
        <w:rPr>
          <w:sz w:val="24"/>
          <w:szCs w:val="24"/>
        </w:rPr>
        <w:t xml:space="preserve"> </w:t>
      </w:r>
    </w:p>
    <w:p w:rsidR="00217349" w:rsidRDefault="00217349">
      <w:pPr>
        <w:rPr>
          <w:sz w:val="20"/>
        </w:rPr>
        <w:sectPr w:rsidR="00217349" w:rsidSect="005A6E05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217349" w:rsidRDefault="009B63FD">
      <w:pPr>
        <w:pStyle w:val="1"/>
        <w:numPr>
          <w:ilvl w:val="0"/>
          <w:numId w:val="3"/>
        </w:numPr>
        <w:tabs>
          <w:tab w:val="left" w:pos="2976"/>
        </w:tabs>
        <w:spacing w:before="71"/>
        <w:jc w:val="left"/>
      </w:pPr>
      <w:r>
        <w:lastRenderedPageBreak/>
        <w:t>Продолжительность</w:t>
      </w:r>
      <w:r>
        <w:rPr>
          <w:spacing w:val="-5"/>
        </w:rPr>
        <w:t xml:space="preserve"> </w:t>
      </w:r>
      <w:r w:rsidR="005A6E05">
        <w:t>2025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5A6E05">
        <w:t>2026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</w:p>
    <w:p w:rsidR="00217349" w:rsidRDefault="0021734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1702"/>
        <w:gridCol w:w="1557"/>
        <w:gridCol w:w="1701"/>
        <w:gridCol w:w="1984"/>
        <w:gridCol w:w="1984"/>
      </w:tblGrid>
      <w:tr w:rsidR="00217349">
        <w:trPr>
          <w:trHeight w:val="921"/>
        </w:trPr>
        <w:tc>
          <w:tcPr>
            <w:tcW w:w="1875" w:type="dxa"/>
          </w:tcPr>
          <w:p w:rsidR="00217349" w:rsidRDefault="009B63FD">
            <w:pPr>
              <w:pStyle w:val="TableParagraph"/>
              <w:spacing w:line="226" w:lineRule="exact"/>
              <w:ind w:left="136"/>
              <w:jc w:val="left"/>
              <w:rPr>
                <w:sz w:val="20"/>
              </w:rPr>
            </w:pPr>
            <w:r>
              <w:rPr>
                <w:sz w:val="20"/>
              </w:rPr>
              <w:t>Возрастная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02" w:type="dxa"/>
          </w:tcPr>
          <w:p w:rsidR="00217349" w:rsidRDefault="009B63FD">
            <w:pPr>
              <w:pStyle w:val="TableParagraph"/>
              <w:spacing w:line="237" w:lineRule="auto"/>
              <w:ind w:left="117" w:right="110"/>
              <w:rPr>
                <w:sz w:val="20"/>
              </w:rPr>
            </w:pPr>
            <w:r>
              <w:rPr>
                <w:spacing w:val="-1"/>
                <w:sz w:val="20"/>
              </w:rPr>
              <w:t>Продолжительно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сть</w:t>
            </w:r>
            <w:proofErr w:type="spellEnd"/>
          </w:p>
          <w:p w:rsidR="00217349" w:rsidRDefault="009B63FD">
            <w:pPr>
              <w:pStyle w:val="TableParagraph"/>
              <w:spacing w:line="240" w:lineRule="auto"/>
              <w:ind w:left="117" w:right="11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557" w:type="dxa"/>
          </w:tcPr>
          <w:p w:rsidR="00217349" w:rsidRDefault="009B63FD">
            <w:pPr>
              <w:pStyle w:val="TableParagraph"/>
              <w:spacing w:line="237" w:lineRule="auto"/>
              <w:ind w:left="331" w:right="308" w:firstLine="60"/>
              <w:jc w:val="left"/>
              <w:rPr>
                <w:sz w:val="20"/>
              </w:rPr>
            </w:pPr>
            <w:r>
              <w:rPr>
                <w:sz w:val="20"/>
              </w:rPr>
              <w:t>Начало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окончание</w:t>
            </w:r>
          </w:p>
        </w:tc>
        <w:tc>
          <w:tcPr>
            <w:tcW w:w="1701" w:type="dxa"/>
          </w:tcPr>
          <w:p w:rsidR="00217349" w:rsidRDefault="009B63FD">
            <w:pPr>
              <w:pStyle w:val="TableParagraph"/>
              <w:spacing w:line="237" w:lineRule="auto"/>
              <w:ind w:left="149" w:right="129" w:firstLine="254"/>
              <w:jc w:val="left"/>
              <w:rPr>
                <w:sz w:val="20"/>
              </w:rPr>
            </w:pPr>
            <w:r>
              <w:rPr>
                <w:sz w:val="20"/>
              </w:rPr>
              <w:t>Недельная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образовательная</w:t>
            </w:r>
          </w:p>
          <w:p w:rsidR="00217349" w:rsidRDefault="009B63FD">
            <w:pPr>
              <w:pStyle w:val="TableParagraph"/>
              <w:spacing w:line="230" w:lineRule="atLeast"/>
              <w:ind w:left="451" w:right="427" w:firstLine="31"/>
              <w:jc w:val="left"/>
              <w:rPr>
                <w:sz w:val="20"/>
              </w:rPr>
            </w:pPr>
            <w:r>
              <w:rPr>
                <w:sz w:val="20"/>
              </w:rPr>
              <w:t>нагрузка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(занятий)</w:t>
            </w:r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spacing w:line="240" w:lineRule="auto"/>
              <w:ind w:left="157" w:right="145"/>
              <w:rPr>
                <w:sz w:val="20"/>
              </w:rPr>
            </w:pPr>
            <w:r>
              <w:rPr>
                <w:spacing w:val="-1"/>
                <w:sz w:val="20"/>
              </w:rPr>
              <w:t>Регламентирование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половина</w:t>
            </w:r>
          </w:p>
          <w:p w:rsidR="00217349" w:rsidRDefault="009B63FD">
            <w:pPr>
              <w:pStyle w:val="TableParagraph"/>
              <w:spacing w:line="216" w:lineRule="exact"/>
              <w:ind w:left="156" w:right="145"/>
              <w:rPr>
                <w:sz w:val="20"/>
              </w:rPr>
            </w:pPr>
            <w:r>
              <w:rPr>
                <w:sz w:val="20"/>
              </w:rPr>
              <w:t>дня</w:t>
            </w:r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spacing w:line="237" w:lineRule="auto"/>
              <w:ind w:left="322" w:right="106" w:hanging="19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Продолжительность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</w:tr>
      <w:tr w:rsidR="00217349">
        <w:trPr>
          <w:trHeight w:val="1585"/>
        </w:trPr>
        <w:tc>
          <w:tcPr>
            <w:tcW w:w="1875" w:type="dxa"/>
          </w:tcPr>
          <w:p w:rsidR="00217349" w:rsidRDefault="009B63FD">
            <w:pPr>
              <w:pStyle w:val="TableParagraph"/>
              <w:spacing w:line="276" w:lineRule="auto"/>
              <w:ind w:right="24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татарская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17349" w:rsidRDefault="009B63FD">
            <w:pPr>
              <w:pStyle w:val="TableParagraph"/>
              <w:spacing w:line="240" w:lineRule="auto"/>
              <w:ind w:right="250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до 3 лет)</w:t>
            </w:r>
          </w:p>
        </w:tc>
        <w:tc>
          <w:tcPr>
            <w:tcW w:w="1702" w:type="dxa"/>
          </w:tcPr>
          <w:p w:rsidR="00217349" w:rsidRDefault="009B63FD">
            <w:pPr>
              <w:pStyle w:val="TableParagraph"/>
              <w:spacing w:line="276" w:lineRule="auto"/>
              <w:ind w:left="503" w:right="234" w:hanging="245"/>
              <w:jc w:val="left"/>
              <w:rPr>
                <w:sz w:val="24"/>
              </w:rPr>
            </w:pPr>
            <w:r>
              <w:rPr>
                <w:sz w:val="24"/>
              </w:rPr>
              <w:t>38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557" w:type="dxa"/>
          </w:tcPr>
          <w:p w:rsidR="00217349" w:rsidRDefault="005A6E05">
            <w:pPr>
              <w:pStyle w:val="TableParagraph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01.09.2025</w:t>
            </w:r>
            <w:r w:rsidR="009B63FD">
              <w:rPr>
                <w:sz w:val="24"/>
              </w:rPr>
              <w:t xml:space="preserve"> –</w:t>
            </w:r>
          </w:p>
          <w:p w:rsidR="00217349" w:rsidRDefault="005A6E05">
            <w:pPr>
              <w:pStyle w:val="TableParagraph"/>
              <w:spacing w:before="41" w:line="240" w:lineRule="auto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31.05.2026</w:t>
            </w:r>
          </w:p>
        </w:tc>
        <w:tc>
          <w:tcPr>
            <w:tcW w:w="1701" w:type="dxa"/>
          </w:tcPr>
          <w:p w:rsidR="00217349" w:rsidRDefault="009B63FD">
            <w:pPr>
              <w:pStyle w:val="TableParagraph"/>
              <w:ind w:left="559" w:right="54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7349" w:rsidRDefault="009B63FD">
            <w:pPr>
              <w:pStyle w:val="TableParagraph"/>
              <w:spacing w:line="240" w:lineRule="auto"/>
              <w:ind w:left="157" w:right="142"/>
              <w:rPr>
                <w:sz w:val="24"/>
              </w:rPr>
            </w:pPr>
            <w:r>
              <w:rPr>
                <w:sz w:val="24"/>
              </w:rPr>
              <w:t>половина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spacing w:line="268" w:lineRule="exact"/>
              <w:ind w:left="665"/>
              <w:jc w:val="left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217349">
        <w:trPr>
          <w:trHeight w:val="1269"/>
        </w:trPr>
        <w:tc>
          <w:tcPr>
            <w:tcW w:w="1875" w:type="dxa"/>
          </w:tcPr>
          <w:p w:rsidR="00217349" w:rsidRDefault="009B63FD">
            <w:pPr>
              <w:pStyle w:val="TableParagraph"/>
              <w:spacing w:line="276" w:lineRule="auto"/>
              <w:ind w:left="486" w:right="475" w:hanging="3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17349" w:rsidRDefault="009B63FD">
            <w:pPr>
              <w:pStyle w:val="TableParagraph"/>
              <w:spacing w:line="240" w:lineRule="auto"/>
              <w:ind w:right="251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до 4 лет)</w:t>
            </w:r>
          </w:p>
        </w:tc>
        <w:tc>
          <w:tcPr>
            <w:tcW w:w="1702" w:type="dxa"/>
          </w:tcPr>
          <w:p w:rsidR="00217349" w:rsidRDefault="009B63FD">
            <w:pPr>
              <w:pStyle w:val="TableParagraph"/>
              <w:spacing w:line="278" w:lineRule="auto"/>
              <w:ind w:left="503" w:right="234" w:hanging="245"/>
              <w:jc w:val="left"/>
              <w:rPr>
                <w:sz w:val="24"/>
              </w:rPr>
            </w:pPr>
            <w:r>
              <w:rPr>
                <w:sz w:val="24"/>
              </w:rPr>
              <w:t>38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557" w:type="dxa"/>
          </w:tcPr>
          <w:p w:rsidR="00217349" w:rsidRDefault="009B63FD">
            <w:pPr>
              <w:pStyle w:val="TableParagraph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01.09.2023 –</w:t>
            </w:r>
          </w:p>
          <w:p w:rsidR="00217349" w:rsidRDefault="009B63FD">
            <w:pPr>
              <w:pStyle w:val="TableParagraph"/>
              <w:spacing w:before="43" w:line="240" w:lineRule="auto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  <w:tc>
          <w:tcPr>
            <w:tcW w:w="1701" w:type="dxa"/>
          </w:tcPr>
          <w:p w:rsidR="00217349" w:rsidRDefault="009B63FD">
            <w:pPr>
              <w:pStyle w:val="TableParagraph"/>
              <w:ind w:left="559" w:right="54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spacing w:line="268" w:lineRule="exact"/>
              <w:ind w:left="157" w:right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spacing w:line="268" w:lineRule="exact"/>
              <w:ind w:left="665"/>
              <w:jc w:val="left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217349">
        <w:trPr>
          <w:trHeight w:val="1271"/>
        </w:trPr>
        <w:tc>
          <w:tcPr>
            <w:tcW w:w="1875" w:type="dxa"/>
          </w:tcPr>
          <w:p w:rsidR="00217349" w:rsidRDefault="009B63FD">
            <w:pPr>
              <w:pStyle w:val="TableParagraph"/>
              <w:spacing w:line="276" w:lineRule="auto"/>
              <w:ind w:right="248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17349" w:rsidRDefault="009B63FD">
            <w:pPr>
              <w:pStyle w:val="TableParagraph"/>
              <w:spacing w:line="274" w:lineRule="exact"/>
              <w:ind w:right="250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 w:rsidR="009F5099">
              <w:rPr>
                <w:sz w:val="24"/>
              </w:rPr>
              <w:t>4</w:t>
            </w:r>
            <w:r>
              <w:rPr>
                <w:sz w:val="24"/>
              </w:rPr>
              <w:t xml:space="preserve"> до 5 лет)</w:t>
            </w:r>
          </w:p>
        </w:tc>
        <w:tc>
          <w:tcPr>
            <w:tcW w:w="1702" w:type="dxa"/>
          </w:tcPr>
          <w:p w:rsidR="00217349" w:rsidRDefault="009B63FD">
            <w:pPr>
              <w:pStyle w:val="TableParagraph"/>
              <w:spacing w:line="276" w:lineRule="auto"/>
              <w:ind w:left="503" w:right="234" w:hanging="245"/>
              <w:jc w:val="left"/>
              <w:rPr>
                <w:sz w:val="24"/>
              </w:rPr>
            </w:pPr>
            <w:r>
              <w:rPr>
                <w:sz w:val="24"/>
              </w:rPr>
              <w:t>38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557" w:type="dxa"/>
          </w:tcPr>
          <w:p w:rsidR="00217349" w:rsidRDefault="009B63FD">
            <w:pPr>
              <w:pStyle w:val="TableParagraph"/>
              <w:spacing w:line="273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01.09.2023 –</w:t>
            </w:r>
          </w:p>
          <w:p w:rsidR="00217349" w:rsidRDefault="009B63FD">
            <w:pPr>
              <w:pStyle w:val="TableParagraph"/>
              <w:spacing w:before="41" w:line="240" w:lineRule="auto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  <w:tc>
          <w:tcPr>
            <w:tcW w:w="1701" w:type="dxa"/>
          </w:tcPr>
          <w:p w:rsidR="00217349" w:rsidRDefault="009B63FD">
            <w:pPr>
              <w:pStyle w:val="TableParagraph"/>
              <w:spacing w:line="273" w:lineRule="exact"/>
              <w:ind w:left="559" w:right="54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ind w:left="157" w:right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ind w:left="665"/>
              <w:jc w:val="left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217349">
        <w:trPr>
          <w:trHeight w:val="952"/>
        </w:trPr>
        <w:tc>
          <w:tcPr>
            <w:tcW w:w="1875" w:type="dxa"/>
          </w:tcPr>
          <w:p w:rsidR="00217349" w:rsidRDefault="009B63FD">
            <w:pPr>
              <w:pStyle w:val="TableParagraph"/>
              <w:spacing w:line="278" w:lineRule="auto"/>
              <w:ind w:left="383" w:right="152" w:hanging="2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17349" w:rsidRDefault="009B63FD">
            <w:pPr>
              <w:pStyle w:val="TableParagraph"/>
              <w:spacing w:line="272" w:lineRule="exact"/>
              <w:ind w:left="275"/>
              <w:jc w:val="left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до 7 лет)</w:t>
            </w:r>
          </w:p>
        </w:tc>
        <w:tc>
          <w:tcPr>
            <w:tcW w:w="1702" w:type="dxa"/>
          </w:tcPr>
          <w:p w:rsidR="00217349" w:rsidRDefault="009B63FD">
            <w:pPr>
              <w:pStyle w:val="TableParagraph"/>
              <w:spacing w:line="278" w:lineRule="auto"/>
              <w:ind w:left="503" w:right="234" w:hanging="245"/>
              <w:jc w:val="left"/>
              <w:rPr>
                <w:sz w:val="24"/>
              </w:rPr>
            </w:pPr>
            <w:r>
              <w:rPr>
                <w:sz w:val="24"/>
              </w:rPr>
              <w:t>38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557" w:type="dxa"/>
          </w:tcPr>
          <w:p w:rsidR="00217349" w:rsidRDefault="009B63FD">
            <w:pPr>
              <w:pStyle w:val="TableParagraph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01.09.2023 –</w:t>
            </w:r>
          </w:p>
          <w:p w:rsidR="00217349" w:rsidRDefault="009B63FD">
            <w:pPr>
              <w:pStyle w:val="TableParagraph"/>
              <w:spacing w:before="43" w:line="240" w:lineRule="auto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  <w:tc>
          <w:tcPr>
            <w:tcW w:w="1701" w:type="dxa"/>
          </w:tcPr>
          <w:p w:rsidR="00217349" w:rsidRDefault="009F5099">
            <w:pPr>
              <w:pStyle w:val="TableParagraph"/>
              <w:ind w:left="559" w:right="54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  <w:r w:rsidR="009F5099">
              <w:rPr>
                <w:sz w:val="24"/>
              </w:rPr>
              <w:t xml:space="preserve"> и 2</w:t>
            </w:r>
          </w:p>
          <w:p w:rsidR="00217349" w:rsidRDefault="009B63FD">
            <w:pPr>
              <w:pStyle w:val="TableParagraph"/>
              <w:spacing w:before="43" w:line="240" w:lineRule="auto"/>
              <w:ind w:left="157" w:right="142"/>
              <w:rPr>
                <w:sz w:val="24"/>
              </w:rPr>
            </w:pPr>
            <w:r>
              <w:rPr>
                <w:sz w:val="24"/>
              </w:rPr>
              <w:t>половина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ind w:left="665"/>
              <w:jc w:val="left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</w:tbl>
    <w:p w:rsidR="00217349" w:rsidRDefault="00217349">
      <w:pPr>
        <w:pStyle w:val="a3"/>
        <w:rPr>
          <w:b/>
          <w:sz w:val="26"/>
        </w:rPr>
      </w:pPr>
    </w:p>
    <w:p w:rsidR="00217349" w:rsidRDefault="00217349">
      <w:pPr>
        <w:pStyle w:val="a3"/>
        <w:spacing w:before="8"/>
        <w:rPr>
          <w:b/>
          <w:sz w:val="21"/>
        </w:rPr>
      </w:pPr>
    </w:p>
    <w:p w:rsidR="00217349" w:rsidRDefault="009B63FD">
      <w:pPr>
        <w:pStyle w:val="a4"/>
        <w:numPr>
          <w:ilvl w:val="0"/>
          <w:numId w:val="3"/>
        </w:numPr>
        <w:tabs>
          <w:tab w:val="left" w:pos="2467"/>
        </w:tabs>
        <w:ind w:left="2466" w:hanging="308"/>
        <w:jc w:val="left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каникул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 w:rsidR="009F5099">
        <w:rPr>
          <w:b/>
          <w:sz w:val="24"/>
        </w:rPr>
        <w:t>2024</w:t>
      </w:r>
      <w:r>
        <w:rPr>
          <w:b/>
          <w:sz w:val="24"/>
        </w:rPr>
        <w:t xml:space="preserve"> –</w:t>
      </w:r>
      <w:r>
        <w:rPr>
          <w:b/>
          <w:spacing w:val="-1"/>
          <w:sz w:val="24"/>
        </w:rPr>
        <w:t xml:space="preserve"> </w:t>
      </w:r>
      <w:r w:rsidR="009F5099"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</w:p>
    <w:p w:rsidR="00217349" w:rsidRDefault="0021734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5"/>
        <w:gridCol w:w="3224"/>
      </w:tblGrid>
      <w:tr w:rsidR="00217349">
        <w:trPr>
          <w:trHeight w:val="551"/>
        </w:trPr>
        <w:tc>
          <w:tcPr>
            <w:tcW w:w="3546" w:type="dxa"/>
          </w:tcPr>
          <w:p w:rsidR="00217349" w:rsidRDefault="009B63FD">
            <w:pPr>
              <w:pStyle w:val="TableParagraph"/>
              <w:spacing w:line="268" w:lineRule="exact"/>
              <w:ind w:left="1231" w:right="1223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3545" w:type="dxa"/>
          </w:tcPr>
          <w:p w:rsidR="00217349" w:rsidRDefault="009B63FD">
            <w:pPr>
              <w:pStyle w:val="TableParagraph"/>
              <w:spacing w:line="268" w:lineRule="exact"/>
              <w:ind w:left="457" w:right="45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  <w:p w:rsidR="00217349" w:rsidRDefault="009B63FD">
            <w:pPr>
              <w:pStyle w:val="TableParagraph"/>
              <w:spacing w:line="264" w:lineRule="exact"/>
              <w:ind w:left="456" w:right="450"/>
              <w:rPr>
                <w:sz w:val="24"/>
              </w:rPr>
            </w:pPr>
            <w:r>
              <w:rPr>
                <w:sz w:val="24"/>
              </w:rPr>
              <w:t>каникул</w:t>
            </w:r>
          </w:p>
        </w:tc>
        <w:tc>
          <w:tcPr>
            <w:tcW w:w="3224" w:type="dxa"/>
          </w:tcPr>
          <w:p w:rsidR="00217349" w:rsidRDefault="009B63FD">
            <w:pPr>
              <w:pStyle w:val="TableParagraph"/>
              <w:spacing w:line="268" w:lineRule="exact"/>
              <w:ind w:left="720" w:right="7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217349">
        <w:trPr>
          <w:trHeight w:val="278"/>
        </w:trPr>
        <w:tc>
          <w:tcPr>
            <w:tcW w:w="3546" w:type="dxa"/>
          </w:tcPr>
          <w:p w:rsidR="00217349" w:rsidRDefault="009B63FD">
            <w:pPr>
              <w:pStyle w:val="TableParagraph"/>
              <w:spacing w:line="258" w:lineRule="exact"/>
              <w:ind w:left="1231" w:right="1217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3545" w:type="dxa"/>
          </w:tcPr>
          <w:p w:rsidR="00217349" w:rsidRDefault="009B63FD">
            <w:pPr>
              <w:pStyle w:val="TableParagraph"/>
              <w:spacing w:line="258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01.01.2025 – 08.01.2025</w:t>
            </w:r>
          </w:p>
        </w:tc>
        <w:tc>
          <w:tcPr>
            <w:tcW w:w="3224" w:type="dxa"/>
          </w:tcPr>
          <w:p w:rsidR="00217349" w:rsidRDefault="009B63FD">
            <w:pPr>
              <w:pStyle w:val="TableParagraph"/>
              <w:spacing w:line="258" w:lineRule="exact"/>
              <w:ind w:left="720" w:right="709"/>
              <w:rPr>
                <w:sz w:val="24"/>
              </w:rPr>
            </w:pPr>
            <w:r>
              <w:rPr>
                <w:sz w:val="24"/>
              </w:rPr>
              <w:t>8 дней</w:t>
            </w:r>
          </w:p>
        </w:tc>
      </w:tr>
    </w:tbl>
    <w:p w:rsidR="00217349" w:rsidRDefault="00217349">
      <w:pPr>
        <w:pStyle w:val="a3"/>
        <w:rPr>
          <w:b/>
          <w:sz w:val="26"/>
        </w:rPr>
      </w:pPr>
    </w:p>
    <w:p w:rsidR="00217349" w:rsidRDefault="00217349">
      <w:pPr>
        <w:pStyle w:val="a3"/>
        <w:spacing w:before="8"/>
        <w:rPr>
          <w:b/>
          <w:sz w:val="21"/>
        </w:rPr>
      </w:pPr>
    </w:p>
    <w:p w:rsidR="00217349" w:rsidRDefault="009B63FD">
      <w:pPr>
        <w:pStyle w:val="1"/>
        <w:numPr>
          <w:ilvl w:val="0"/>
          <w:numId w:val="3"/>
        </w:numPr>
        <w:tabs>
          <w:tab w:val="left" w:pos="1565"/>
        </w:tabs>
        <w:ind w:left="1564" w:hanging="402"/>
        <w:jc w:val="left"/>
      </w:pPr>
      <w:r>
        <w:t>Регламентирование</w:t>
      </w:r>
      <w:r>
        <w:rPr>
          <w:spacing w:val="-5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неделю</w:t>
      </w:r>
    </w:p>
    <w:p w:rsidR="00217349" w:rsidRDefault="00217349">
      <w:pPr>
        <w:pStyle w:val="a3"/>
        <w:spacing w:before="7"/>
        <w:rPr>
          <w:b/>
          <w:sz w:val="23"/>
        </w:rPr>
      </w:pPr>
    </w:p>
    <w:p w:rsidR="00217349" w:rsidRDefault="009B63FD">
      <w:pPr>
        <w:pStyle w:val="a3"/>
        <w:ind w:left="666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Учреждения:</w:t>
      </w:r>
    </w:p>
    <w:p w:rsidR="00217349" w:rsidRDefault="009B63FD">
      <w:pPr>
        <w:pStyle w:val="a4"/>
        <w:numPr>
          <w:ilvl w:val="0"/>
          <w:numId w:val="2"/>
        </w:numPr>
        <w:tabs>
          <w:tab w:val="left" w:pos="686"/>
        </w:tabs>
        <w:rPr>
          <w:sz w:val="24"/>
        </w:rPr>
      </w:pPr>
      <w:r>
        <w:rPr>
          <w:sz w:val="24"/>
        </w:rPr>
        <w:t>пятидневная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неделя:</w:t>
      </w:r>
      <w:r>
        <w:rPr>
          <w:spacing w:val="-3"/>
          <w:sz w:val="24"/>
        </w:rPr>
        <w:t xml:space="preserve"> </w:t>
      </w:r>
      <w:r>
        <w:rPr>
          <w:sz w:val="24"/>
        </w:rPr>
        <w:t>понедельник –</w:t>
      </w:r>
      <w:r>
        <w:rPr>
          <w:spacing w:val="-3"/>
          <w:sz w:val="24"/>
        </w:rPr>
        <w:t xml:space="preserve"> </w:t>
      </w:r>
      <w:r>
        <w:rPr>
          <w:sz w:val="24"/>
        </w:rPr>
        <w:t>пятница;</w:t>
      </w:r>
    </w:p>
    <w:p w:rsidR="00217349" w:rsidRDefault="009B63FD">
      <w:pPr>
        <w:pStyle w:val="a4"/>
        <w:numPr>
          <w:ilvl w:val="0"/>
          <w:numId w:val="2"/>
        </w:numPr>
        <w:tabs>
          <w:tab w:val="left" w:pos="686"/>
        </w:tabs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групп: 12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06.30 до</w:t>
      </w:r>
      <w:r>
        <w:rPr>
          <w:spacing w:val="-1"/>
          <w:sz w:val="24"/>
        </w:rPr>
        <w:t xml:space="preserve"> </w:t>
      </w:r>
      <w:r>
        <w:rPr>
          <w:sz w:val="24"/>
        </w:rPr>
        <w:t>18.30;</w:t>
      </w:r>
    </w:p>
    <w:p w:rsidR="00217349" w:rsidRDefault="009B63FD">
      <w:pPr>
        <w:pStyle w:val="a4"/>
        <w:numPr>
          <w:ilvl w:val="0"/>
          <w:numId w:val="2"/>
        </w:numPr>
        <w:tabs>
          <w:tab w:val="left" w:pos="686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субботу, воскресенье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работает.</w:t>
      </w:r>
    </w:p>
    <w:p w:rsidR="00217349" w:rsidRDefault="00217349">
      <w:pPr>
        <w:rPr>
          <w:sz w:val="24"/>
        </w:rPr>
        <w:sectPr w:rsidR="00217349">
          <w:pgSz w:w="11910" w:h="16840"/>
          <w:pgMar w:top="1040" w:right="300" w:bottom="280" w:left="560" w:header="720" w:footer="720" w:gutter="0"/>
          <w:cols w:space="720"/>
        </w:sectPr>
      </w:pPr>
    </w:p>
    <w:p w:rsidR="00217349" w:rsidRDefault="009B63FD">
      <w:pPr>
        <w:pStyle w:val="1"/>
        <w:numPr>
          <w:ilvl w:val="0"/>
          <w:numId w:val="3"/>
        </w:numPr>
        <w:tabs>
          <w:tab w:val="left" w:pos="2990"/>
        </w:tabs>
        <w:spacing w:before="71"/>
        <w:ind w:left="2990" w:hanging="387"/>
        <w:jc w:val="left"/>
      </w:pPr>
      <w:r>
        <w:lastRenderedPageBreak/>
        <w:t>Регламентирование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217349" w:rsidRDefault="00217349">
      <w:pPr>
        <w:pStyle w:val="a3"/>
        <w:spacing w:before="9"/>
        <w:rPr>
          <w:b/>
          <w:sz w:val="23"/>
        </w:rPr>
      </w:pPr>
    </w:p>
    <w:p w:rsidR="00217349" w:rsidRDefault="009B63FD">
      <w:pPr>
        <w:pStyle w:val="a4"/>
        <w:numPr>
          <w:ilvl w:val="0"/>
          <w:numId w:val="1"/>
        </w:numPr>
        <w:tabs>
          <w:tab w:val="left" w:pos="726"/>
          <w:tab w:val="left" w:pos="727"/>
        </w:tabs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217349" w:rsidRDefault="009B63FD">
      <w:pPr>
        <w:pStyle w:val="a4"/>
        <w:numPr>
          <w:ilvl w:val="0"/>
          <w:numId w:val="1"/>
        </w:numPr>
        <w:tabs>
          <w:tab w:val="left" w:pos="726"/>
          <w:tab w:val="left" w:pos="727"/>
        </w:tabs>
        <w:spacing w:before="1" w:line="293" w:lineRule="exac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4-го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217349" w:rsidRDefault="009B63FD">
      <w:pPr>
        <w:pStyle w:val="a4"/>
        <w:numPr>
          <w:ilvl w:val="0"/>
          <w:numId w:val="1"/>
        </w:numPr>
        <w:tabs>
          <w:tab w:val="left" w:pos="726"/>
          <w:tab w:val="left" w:pos="727"/>
        </w:tabs>
        <w:spacing w:line="293" w:lineRule="exac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5-го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217349" w:rsidRDefault="009B63FD">
      <w:pPr>
        <w:pStyle w:val="a4"/>
        <w:numPr>
          <w:ilvl w:val="0"/>
          <w:numId w:val="1"/>
        </w:numPr>
        <w:tabs>
          <w:tab w:val="left" w:pos="726"/>
          <w:tab w:val="left" w:pos="727"/>
        </w:tabs>
        <w:spacing w:line="293" w:lineRule="exac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6-го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217349" w:rsidRDefault="009B63FD">
      <w:pPr>
        <w:pStyle w:val="a4"/>
        <w:numPr>
          <w:ilvl w:val="0"/>
          <w:numId w:val="1"/>
        </w:numPr>
        <w:tabs>
          <w:tab w:val="left" w:pos="726"/>
          <w:tab w:val="left" w:pos="727"/>
        </w:tabs>
        <w:spacing w:line="293" w:lineRule="exac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7-го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217349" w:rsidRDefault="009B63FD">
      <w:pPr>
        <w:pStyle w:val="1"/>
        <w:spacing w:before="2"/>
      </w:pPr>
      <w:r>
        <w:t>Перерывы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занятиями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:rsidR="00217349" w:rsidRDefault="00217349">
      <w:pPr>
        <w:pStyle w:val="a3"/>
        <w:rPr>
          <w:b/>
          <w:sz w:val="26"/>
        </w:rPr>
      </w:pPr>
    </w:p>
    <w:p w:rsidR="00217349" w:rsidRDefault="00217349">
      <w:pPr>
        <w:pStyle w:val="a3"/>
        <w:rPr>
          <w:b/>
          <w:sz w:val="22"/>
        </w:rPr>
      </w:pPr>
    </w:p>
    <w:p w:rsidR="00217349" w:rsidRDefault="009B63FD">
      <w:pPr>
        <w:ind w:left="1785"/>
        <w:rPr>
          <w:b/>
          <w:sz w:val="24"/>
        </w:rPr>
      </w:pPr>
      <w:r>
        <w:rPr>
          <w:b/>
          <w:sz w:val="24"/>
        </w:rPr>
        <w:t>VI.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детьми</w:t>
      </w:r>
    </w:p>
    <w:p w:rsidR="00217349" w:rsidRDefault="00217349">
      <w:pPr>
        <w:pStyle w:val="a3"/>
        <w:rPr>
          <w:b/>
          <w:sz w:val="20"/>
        </w:rPr>
      </w:pPr>
    </w:p>
    <w:p w:rsidR="00217349" w:rsidRDefault="00217349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0"/>
      </w:tblGrid>
      <w:tr w:rsidR="00217349">
        <w:trPr>
          <w:trHeight w:val="552"/>
        </w:trPr>
        <w:tc>
          <w:tcPr>
            <w:tcW w:w="10348" w:type="dxa"/>
            <w:gridSpan w:val="2"/>
          </w:tcPr>
          <w:p w:rsidR="00217349" w:rsidRDefault="009B63FD">
            <w:pPr>
              <w:pStyle w:val="TableParagraph"/>
              <w:spacing w:line="273" w:lineRule="exact"/>
              <w:ind w:left="3356" w:right="334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мониторинга:</w:t>
            </w:r>
          </w:p>
        </w:tc>
      </w:tr>
      <w:tr w:rsidR="00217349">
        <w:trPr>
          <w:trHeight w:val="554"/>
        </w:trPr>
        <w:tc>
          <w:tcPr>
            <w:tcW w:w="2268" w:type="dxa"/>
          </w:tcPr>
          <w:p w:rsidR="00217349" w:rsidRDefault="009B63FD">
            <w:pPr>
              <w:pStyle w:val="TableParagraph"/>
              <w:ind w:left="96" w:right="8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217349" w:rsidRDefault="009B63FD">
            <w:pPr>
              <w:pStyle w:val="TableParagraph"/>
              <w:spacing w:line="264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8080" w:type="dxa"/>
          </w:tcPr>
          <w:p w:rsidR="00217349" w:rsidRDefault="009B63FD">
            <w:pPr>
              <w:pStyle w:val="TableParagraph"/>
              <w:ind w:left="2622" w:right="2615"/>
              <w:rPr>
                <w:sz w:val="24"/>
              </w:rPr>
            </w:pPr>
            <w:r>
              <w:rPr>
                <w:sz w:val="24"/>
              </w:rPr>
              <w:t>23.09.2024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30.09.2024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17349">
        <w:trPr>
          <w:trHeight w:val="275"/>
        </w:trPr>
        <w:tc>
          <w:tcPr>
            <w:tcW w:w="2268" w:type="dxa"/>
          </w:tcPr>
          <w:p w:rsidR="00217349" w:rsidRDefault="009B63FD">
            <w:pPr>
              <w:pStyle w:val="TableParagraph"/>
              <w:spacing w:line="256" w:lineRule="exact"/>
              <w:ind w:left="624"/>
              <w:jc w:val="left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8080" w:type="dxa"/>
          </w:tcPr>
          <w:p w:rsidR="00217349" w:rsidRDefault="009B63FD">
            <w:pPr>
              <w:pStyle w:val="TableParagraph"/>
              <w:spacing w:line="256" w:lineRule="exact"/>
              <w:ind w:left="2622" w:right="2615"/>
              <w:rPr>
                <w:sz w:val="24"/>
              </w:rPr>
            </w:pPr>
            <w:r>
              <w:rPr>
                <w:sz w:val="24"/>
              </w:rPr>
              <w:t>14.04.2025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25.04.2025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217349" w:rsidRDefault="00217349">
      <w:pPr>
        <w:pStyle w:val="a3"/>
        <w:spacing w:before="5"/>
        <w:rPr>
          <w:b/>
          <w:sz w:val="15"/>
        </w:rPr>
      </w:pPr>
    </w:p>
    <w:p w:rsidR="00217349" w:rsidRDefault="009B63FD" w:rsidP="009B63FD">
      <w:pPr>
        <w:pStyle w:val="a3"/>
        <w:spacing w:before="90"/>
        <w:ind w:left="486"/>
        <w:sectPr w:rsidR="00217349">
          <w:pgSz w:w="11910" w:h="16840"/>
          <w:pgMar w:top="1040" w:right="300" w:bottom="280" w:left="560" w:header="720" w:footer="720" w:gutter="0"/>
          <w:cols w:space="720"/>
        </w:sectPr>
      </w:pPr>
      <w:r>
        <w:t>Мониторинг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прекращения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217349" w:rsidRDefault="00217349" w:rsidP="009B63FD">
      <w:pPr>
        <w:pStyle w:val="a3"/>
        <w:rPr>
          <w:sz w:val="20"/>
        </w:rPr>
      </w:pPr>
    </w:p>
    <w:sectPr w:rsidR="00217349">
      <w:pgSz w:w="11910" w:h="16840"/>
      <w:pgMar w:top="1120" w:right="3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76A"/>
    <w:multiLevelType w:val="hybridMultilevel"/>
    <w:tmpl w:val="FEBE5892"/>
    <w:lvl w:ilvl="0" w:tplc="54C6810E">
      <w:numFmt w:val="bullet"/>
      <w:lvlText w:val="-"/>
      <w:lvlJc w:val="left"/>
      <w:pPr>
        <w:ind w:left="6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E8AA0C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2" w:tplc="4224C3A2">
      <w:numFmt w:val="bullet"/>
      <w:lvlText w:val="•"/>
      <w:lvlJc w:val="left"/>
      <w:pPr>
        <w:ind w:left="2753" w:hanging="140"/>
      </w:pPr>
      <w:rPr>
        <w:rFonts w:hint="default"/>
        <w:lang w:val="ru-RU" w:eastAsia="en-US" w:bidi="ar-SA"/>
      </w:rPr>
    </w:lvl>
    <w:lvl w:ilvl="3" w:tplc="9F38BF5E">
      <w:numFmt w:val="bullet"/>
      <w:lvlText w:val="•"/>
      <w:lvlJc w:val="left"/>
      <w:pPr>
        <w:ind w:left="3789" w:hanging="140"/>
      </w:pPr>
      <w:rPr>
        <w:rFonts w:hint="default"/>
        <w:lang w:val="ru-RU" w:eastAsia="en-US" w:bidi="ar-SA"/>
      </w:rPr>
    </w:lvl>
    <w:lvl w:ilvl="4" w:tplc="1C46FEFA">
      <w:numFmt w:val="bullet"/>
      <w:lvlText w:val="•"/>
      <w:lvlJc w:val="left"/>
      <w:pPr>
        <w:ind w:left="4826" w:hanging="140"/>
      </w:pPr>
      <w:rPr>
        <w:rFonts w:hint="default"/>
        <w:lang w:val="ru-RU" w:eastAsia="en-US" w:bidi="ar-SA"/>
      </w:rPr>
    </w:lvl>
    <w:lvl w:ilvl="5" w:tplc="70CA8D50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9E2C7356">
      <w:numFmt w:val="bullet"/>
      <w:lvlText w:val="•"/>
      <w:lvlJc w:val="left"/>
      <w:pPr>
        <w:ind w:left="6899" w:hanging="140"/>
      </w:pPr>
      <w:rPr>
        <w:rFonts w:hint="default"/>
        <w:lang w:val="ru-RU" w:eastAsia="en-US" w:bidi="ar-SA"/>
      </w:rPr>
    </w:lvl>
    <w:lvl w:ilvl="7" w:tplc="2AAEA0FC">
      <w:numFmt w:val="bullet"/>
      <w:lvlText w:val="•"/>
      <w:lvlJc w:val="left"/>
      <w:pPr>
        <w:ind w:left="7936" w:hanging="140"/>
      </w:pPr>
      <w:rPr>
        <w:rFonts w:hint="default"/>
        <w:lang w:val="ru-RU" w:eastAsia="en-US" w:bidi="ar-SA"/>
      </w:rPr>
    </w:lvl>
    <w:lvl w:ilvl="8" w:tplc="5F106336">
      <w:numFmt w:val="bullet"/>
      <w:lvlText w:val="•"/>
      <w:lvlJc w:val="left"/>
      <w:pPr>
        <w:ind w:left="897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48116C94"/>
    <w:multiLevelType w:val="hybridMultilevel"/>
    <w:tmpl w:val="73D67604"/>
    <w:lvl w:ilvl="0" w:tplc="F93C158A">
      <w:start w:val="1"/>
      <w:numFmt w:val="upperRoman"/>
      <w:lvlText w:val="%1."/>
      <w:lvlJc w:val="left"/>
      <w:pPr>
        <w:ind w:left="2975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7DE20DC">
      <w:numFmt w:val="bullet"/>
      <w:lvlText w:val="•"/>
      <w:lvlJc w:val="left"/>
      <w:pPr>
        <w:ind w:left="3786" w:hanging="214"/>
      </w:pPr>
      <w:rPr>
        <w:rFonts w:hint="default"/>
        <w:lang w:val="ru-RU" w:eastAsia="en-US" w:bidi="ar-SA"/>
      </w:rPr>
    </w:lvl>
    <w:lvl w:ilvl="2" w:tplc="119C08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3" w:tplc="7264EF8A">
      <w:numFmt w:val="bullet"/>
      <w:lvlText w:val="•"/>
      <w:lvlJc w:val="left"/>
      <w:pPr>
        <w:ind w:left="5399" w:hanging="214"/>
      </w:pPr>
      <w:rPr>
        <w:rFonts w:hint="default"/>
        <w:lang w:val="ru-RU" w:eastAsia="en-US" w:bidi="ar-SA"/>
      </w:rPr>
    </w:lvl>
    <w:lvl w:ilvl="4" w:tplc="0B6CADA8">
      <w:numFmt w:val="bullet"/>
      <w:lvlText w:val="•"/>
      <w:lvlJc w:val="left"/>
      <w:pPr>
        <w:ind w:left="6206" w:hanging="214"/>
      </w:pPr>
      <w:rPr>
        <w:rFonts w:hint="default"/>
        <w:lang w:val="ru-RU" w:eastAsia="en-US" w:bidi="ar-SA"/>
      </w:rPr>
    </w:lvl>
    <w:lvl w:ilvl="5" w:tplc="93720D3E">
      <w:numFmt w:val="bullet"/>
      <w:lvlText w:val="•"/>
      <w:lvlJc w:val="left"/>
      <w:pPr>
        <w:ind w:left="7013" w:hanging="214"/>
      </w:pPr>
      <w:rPr>
        <w:rFonts w:hint="default"/>
        <w:lang w:val="ru-RU" w:eastAsia="en-US" w:bidi="ar-SA"/>
      </w:rPr>
    </w:lvl>
    <w:lvl w:ilvl="6" w:tplc="5DEED4B6">
      <w:numFmt w:val="bullet"/>
      <w:lvlText w:val="•"/>
      <w:lvlJc w:val="left"/>
      <w:pPr>
        <w:ind w:left="7819" w:hanging="214"/>
      </w:pPr>
      <w:rPr>
        <w:rFonts w:hint="default"/>
        <w:lang w:val="ru-RU" w:eastAsia="en-US" w:bidi="ar-SA"/>
      </w:rPr>
    </w:lvl>
    <w:lvl w:ilvl="7" w:tplc="E53E0B3C">
      <w:numFmt w:val="bullet"/>
      <w:lvlText w:val="•"/>
      <w:lvlJc w:val="left"/>
      <w:pPr>
        <w:ind w:left="8626" w:hanging="214"/>
      </w:pPr>
      <w:rPr>
        <w:rFonts w:hint="default"/>
        <w:lang w:val="ru-RU" w:eastAsia="en-US" w:bidi="ar-SA"/>
      </w:rPr>
    </w:lvl>
    <w:lvl w:ilvl="8" w:tplc="7624D404">
      <w:numFmt w:val="bullet"/>
      <w:lvlText w:val="•"/>
      <w:lvlJc w:val="left"/>
      <w:pPr>
        <w:ind w:left="9433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74082A6F"/>
    <w:multiLevelType w:val="hybridMultilevel"/>
    <w:tmpl w:val="1ED060B2"/>
    <w:lvl w:ilvl="0" w:tplc="EE1AEB9A">
      <w:numFmt w:val="bullet"/>
      <w:lvlText w:val=""/>
      <w:lvlJc w:val="left"/>
      <w:pPr>
        <w:ind w:left="72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40CC38">
      <w:numFmt w:val="bullet"/>
      <w:lvlText w:val="•"/>
      <w:lvlJc w:val="left"/>
      <w:pPr>
        <w:ind w:left="1752" w:hanging="361"/>
      </w:pPr>
      <w:rPr>
        <w:rFonts w:hint="default"/>
        <w:lang w:val="ru-RU" w:eastAsia="en-US" w:bidi="ar-SA"/>
      </w:rPr>
    </w:lvl>
    <w:lvl w:ilvl="2" w:tplc="32B4991C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3" w:tplc="3E92F29A">
      <w:numFmt w:val="bullet"/>
      <w:lvlText w:val="•"/>
      <w:lvlJc w:val="left"/>
      <w:pPr>
        <w:ind w:left="3817" w:hanging="361"/>
      </w:pPr>
      <w:rPr>
        <w:rFonts w:hint="default"/>
        <w:lang w:val="ru-RU" w:eastAsia="en-US" w:bidi="ar-SA"/>
      </w:rPr>
    </w:lvl>
    <w:lvl w:ilvl="4" w:tplc="8FD45866">
      <w:numFmt w:val="bullet"/>
      <w:lvlText w:val="•"/>
      <w:lvlJc w:val="left"/>
      <w:pPr>
        <w:ind w:left="4850" w:hanging="361"/>
      </w:pPr>
      <w:rPr>
        <w:rFonts w:hint="default"/>
        <w:lang w:val="ru-RU" w:eastAsia="en-US" w:bidi="ar-SA"/>
      </w:rPr>
    </w:lvl>
    <w:lvl w:ilvl="5" w:tplc="925A3488">
      <w:numFmt w:val="bullet"/>
      <w:lvlText w:val="•"/>
      <w:lvlJc w:val="left"/>
      <w:pPr>
        <w:ind w:left="5883" w:hanging="361"/>
      </w:pPr>
      <w:rPr>
        <w:rFonts w:hint="default"/>
        <w:lang w:val="ru-RU" w:eastAsia="en-US" w:bidi="ar-SA"/>
      </w:rPr>
    </w:lvl>
    <w:lvl w:ilvl="6" w:tplc="96B6522E">
      <w:numFmt w:val="bullet"/>
      <w:lvlText w:val="•"/>
      <w:lvlJc w:val="left"/>
      <w:pPr>
        <w:ind w:left="6915" w:hanging="361"/>
      </w:pPr>
      <w:rPr>
        <w:rFonts w:hint="default"/>
        <w:lang w:val="ru-RU" w:eastAsia="en-US" w:bidi="ar-SA"/>
      </w:rPr>
    </w:lvl>
    <w:lvl w:ilvl="7" w:tplc="38B24D88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  <w:lvl w:ilvl="8" w:tplc="A7D2CC46">
      <w:numFmt w:val="bullet"/>
      <w:lvlText w:val="•"/>
      <w:lvlJc w:val="left"/>
      <w:pPr>
        <w:ind w:left="8981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7349"/>
    <w:rsid w:val="00217349"/>
    <w:rsid w:val="005A6E05"/>
    <w:rsid w:val="005B0DE0"/>
    <w:rsid w:val="005C5610"/>
    <w:rsid w:val="009B63FD"/>
    <w:rsid w:val="009F5099"/>
    <w:rsid w:val="00CF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12BE14-2150-4553-B6CA-ACAC3397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6" w:hanging="361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255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9F50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09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rsid w:val="009F509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</vt:lpstr>
    </vt:vector>
  </TitlesOfParts>
  <Company>SPecialiST RePack</Company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</dc:title>
  <dc:creator>Admin</dc:creator>
  <cp:lastModifiedBy>Пользователь</cp:lastModifiedBy>
  <cp:revision>5</cp:revision>
  <cp:lastPrinted>2024-09-09T09:48:00Z</cp:lastPrinted>
  <dcterms:created xsi:type="dcterms:W3CDTF">2024-08-22T17:13:00Z</dcterms:created>
  <dcterms:modified xsi:type="dcterms:W3CDTF">2025-11-26T06:42:00Z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2024-08-22T00:00:00Z</vt:filetime>
  </property>
</Properties>
</file>